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CA27E" w14:textId="77777777" w:rsidR="006316F2" w:rsidRDefault="006316F2" w:rsidP="007D6741">
      <w:pPr>
        <w:pStyle w:val="Titel"/>
      </w:pPr>
    </w:p>
    <w:p w14:paraId="17D29444" w14:textId="2DB90551" w:rsidR="006316F2" w:rsidRPr="009B46A3" w:rsidRDefault="009B46A3" w:rsidP="006316F2">
      <w:pPr>
        <w:pStyle w:val="berschrift1"/>
        <w:rPr>
          <w:lang w:val="fr-CH"/>
        </w:rPr>
      </w:pPr>
      <w:r>
        <w:rPr>
          <w:lang w:val="fr-CH"/>
        </w:rPr>
        <w:t>Un grand merci pour votre collecte en faveur de l’ACAT-Suisse </w:t>
      </w:r>
      <w:r w:rsidR="006316F2" w:rsidRPr="009B46A3">
        <w:rPr>
          <w:lang w:val="fr-CH"/>
        </w:rPr>
        <w:t>!</w:t>
      </w:r>
    </w:p>
    <w:p w14:paraId="048EBC0A" w14:textId="77777777" w:rsidR="006316F2" w:rsidRPr="009B46A3" w:rsidRDefault="006316F2" w:rsidP="006316F2">
      <w:pPr>
        <w:rPr>
          <w:lang w:val="fr-CH"/>
        </w:rPr>
      </w:pPr>
    </w:p>
    <w:p w14:paraId="3A552491" w14:textId="77777777" w:rsidR="00BB0CDB" w:rsidRDefault="00BB0CDB" w:rsidP="00BB0CDB">
      <w:pPr>
        <w:pStyle w:val="Titel"/>
        <w:rPr>
          <w:lang w:val="fr-CH"/>
        </w:rPr>
      </w:pPr>
      <w:r>
        <w:rPr>
          <w:lang w:val="fr-CH"/>
        </w:rPr>
        <w:t>Exemple d’annonce pour vos collectes d’Églises ou de paroisses</w:t>
      </w:r>
    </w:p>
    <w:p w14:paraId="1146A770" w14:textId="77777777" w:rsidR="00C41975" w:rsidRDefault="00C41975" w:rsidP="00C41975">
      <w:pPr>
        <w:rPr>
          <w:lang w:val="fr-CH"/>
        </w:rPr>
      </w:pPr>
    </w:p>
    <w:p w14:paraId="3DA382CB" w14:textId="5B4244E0" w:rsidR="00C41975" w:rsidRPr="00C41975" w:rsidRDefault="00C41975" w:rsidP="00C41975">
      <w:pPr>
        <w:rPr>
          <w:lang w:val="fr-CH"/>
        </w:rPr>
      </w:pPr>
      <w:r w:rsidRPr="00C41975">
        <w:rPr>
          <w:lang w:val="fr-CH"/>
        </w:rPr>
        <w:t>C</w:t>
      </w:r>
      <w:r w:rsidR="00E05079">
        <w:rPr>
          <w:lang w:val="fr-CH"/>
        </w:rPr>
        <w:t>hères et chers</w:t>
      </w:r>
      <w:r w:rsidRPr="00C41975">
        <w:rPr>
          <w:lang w:val="fr-CH"/>
        </w:rPr>
        <w:t xml:space="preserve"> responsables de paroisses</w:t>
      </w:r>
      <w:r w:rsidR="00E05079">
        <w:rPr>
          <w:lang w:val="fr-CH"/>
        </w:rPr>
        <w:t>,</w:t>
      </w:r>
    </w:p>
    <w:p w14:paraId="637E00E2" w14:textId="77777777" w:rsidR="00C41975" w:rsidRDefault="00C41975" w:rsidP="00C41975">
      <w:pPr>
        <w:rPr>
          <w:lang w:val="fr-CH"/>
        </w:rPr>
      </w:pPr>
    </w:p>
    <w:p w14:paraId="009F8D3A" w14:textId="1679CD52" w:rsidR="00C41975" w:rsidRPr="00C41975" w:rsidRDefault="4B72A30D" w:rsidP="00C41975">
      <w:pPr>
        <w:rPr>
          <w:lang w:val="fr-CH"/>
        </w:rPr>
      </w:pPr>
      <w:r w:rsidRPr="4B72A30D">
        <w:rPr>
          <w:lang w:val="fr-CH"/>
        </w:rPr>
        <w:t xml:space="preserve">Nous avons le plaisir </w:t>
      </w:r>
      <w:r w:rsidRPr="4B72A30D">
        <w:rPr>
          <w:lang w:val="fr-CH"/>
        </w:rPr>
        <w:t xml:space="preserve">de vous présenter les activités et les campagnes de l'ACAT-Suisse pour la collecte à l’occasion de notre Nuit des Veilleurs du 26 juin. Via cette collecte, vos paroissien.ne.s soutiennent une organisation active de chrétien.ne.s qui œuvre sans relâche depuis 40 ans pour le respect des droits humains et pour un monde sans torture ni peine de mort. Faisons-nous ensemble un geste contre la tolérance et l'oubli ? Nous l'espérons et </w:t>
      </w:r>
      <w:r w:rsidRPr="4B72A30D">
        <w:rPr>
          <w:lang w:val="fr-CH"/>
        </w:rPr>
        <w:t>nous vous en remercions beaucoup.</w:t>
      </w:r>
    </w:p>
    <w:p w14:paraId="7091267F" w14:textId="7640A9A4" w:rsidR="00C351C6" w:rsidRPr="00C41975" w:rsidRDefault="00C41975" w:rsidP="00C41975">
      <w:pPr>
        <w:rPr>
          <w:lang w:val="fr-CH"/>
        </w:rPr>
      </w:pPr>
      <w:r w:rsidRPr="00C41975">
        <w:rPr>
          <w:lang w:val="fr-CH"/>
        </w:rPr>
        <w:t xml:space="preserve">Permettez-nous de vous proposer ici un modèle et de suggérer ce texte pour l'annonce actuelle </w:t>
      </w:r>
      <w:r w:rsidR="00117BB8">
        <w:rPr>
          <w:lang w:val="fr-CH"/>
        </w:rPr>
        <w:t>d</w:t>
      </w:r>
      <w:r w:rsidR="002D682C">
        <w:rPr>
          <w:lang w:val="fr-CH"/>
        </w:rPr>
        <w:t xml:space="preserve">e la </w:t>
      </w:r>
      <w:r w:rsidR="00117BB8">
        <w:rPr>
          <w:lang w:val="fr-CH"/>
        </w:rPr>
        <w:t>collecte</w:t>
      </w:r>
      <w:r w:rsidRPr="00C41975">
        <w:rPr>
          <w:lang w:val="fr-CH"/>
        </w:rPr>
        <w:t xml:space="preserve"> :</w:t>
      </w:r>
    </w:p>
    <w:p w14:paraId="289DC4AA" w14:textId="39D93337" w:rsidR="002E035A" w:rsidRPr="002E035A" w:rsidRDefault="4B72A30D" w:rsidP="4B72A30D">
      <w:pPr>
        <w:pStyle w:val="berschrift1"/>
        <w:spacing w:before="0" w:after="60"/>
        <w:rPr>
          <w:rFonts w:asciiTheme="minorHAnsi" w:eastAsiaTheme="minorEastAsia" w:hAnsiTheme="minorHAnsi" w:cstheme="minorBidi"/>
          <w:b w:val="0"/>
          <w:i/>
          <w:iCs/>
          <w:color w:val="auto"/>
          <w:sz w:val="22"/>
          <w:szCs w:val="22"/>
          <w:lang w:val="fr-CH"/>
        </w:rPr>
      </w:pPr>
      <w:r w:rsidRPr="4B72A30D">
        <w:rPr>
          <w:rFonts w:asciiTheme="minorHAnsi" w:eastAsiaTheme="minorEastAsia" w:hAnsiTheme="minorHAnsi" w:cstheme="minorBidi"/>
          <w:b w:val="0"/>
          <w:i/>
          <w:iCs/>
          <w:color w:val="auto"/>
          <w:sz w:val="22"/>
          <w:szCs w:val="22"/>
          <w:lang w:val="fr-CH"/>
        </w:rPr>
        <w:t xml:space="preserve">« Chaque année, le 26 juin, Journée internationale de soutien aux victimes de la torture, l'ACAT-Suisse nous invite à une Nuit des Veilleurs en mémoire des victimes. Avec la collecte d'aujourd'hui, nous soutenons le travail et les activités de cette organisation de défense des droits humains. Depuis 40 ans, l'ACAT œuvre sans relâche dans le monde entier au nom des personnes qui souffrent d'injustice et de douleur. L'ACAT recherche, informe et agit contre l'oubli. </w:t>
      </w:r>
      <w:r w:rsidRPr="4B72A30D">
        <w:rPr>
          <w:rFonts w:asciiTheme="minorHAnsi" w:eastAsiaTheme="minorEastAsia" w:hAnsiTheme="minorHAnsi" w:cstheme="minorBidi"/>
          <w:b w:val="0"/>
          <w:i/>
          <w:iCs/>
          <w:color w:val="auto"/>
          <w:sz w:val="22"/>
          <w:szCs w:val="22"/>
          <w:lang w:val="fr-CH"/>
        </w:rPr>
        <w:t xml:space="preserve">L'ACAT accuse et dénonce les auteurs de torture, et soutient les victimes.  </w:t>
      </w:r>
    </w:p>
    <w:p w14:paraId="478E68F3" w14:textId="14D90893" w:rsidR="002E035A" w:rsidRPr="002E035A" w:rsidRDefault="4B72A30D" w:rsidP="4B72A30D">
      <w:pPr>
        <w:pStyle w:val="berschrift1"/>
        <w:spacing w:before="0" w:after="60"/>
        <w:rPr>
          <w:rFonts w:asciiTheme="minorHAnsi" w:eastAsiaTheme="minorEastAsia" w:hAnsiTheme="minorHAnsi" w:cstheme="minorBidi"/>
          <w:b w:val="0"/>
          <w:i/>
          <w:iCs/>
          <w:color w:val="auto"/>
          <w:sz w:val="22"/>
          <w:szCs w:val="22"/>
          <w:lang w:val="fr-CH"/>
        </w:rPr>
      </w:pPr>
      <w:r w:rsidRPr="4B72A30D">
        <w:rPr>
          <w:rFonts w:asciiTheme="minorHAnsi" w:eastAsiaTheme="minorEastAsia" w:hAnsiTheme="minorHAnsi" w:cstheme="minorBidi"/>
          <w:b w:val="0"/>
          <w:i/>
          <w:iCs/>
          <w:color w:val="auto"/>
          <w:sz w:val="22"/>
          <w:szCs w:val="22"/>
          <w:lang w:val="fr-CH"/>
        </w:rPr>
        <w:t>Par notre engagement, nous pouvons apporter une grande contribution à ce combat.</w:t>
      </w:r>
    </w:p>
    <w:p w14:paraId="7B551B37" w14:textId="07774485" w:rsidR="002E035A" w:rsidRPr="00C83675" w:rsidRDefault="4B72A30D" w:rsidP="4B72A30D">
      <w:pPr>
        <w:pStyle w:val="berschrift1"/>
        <w:spacing w:before="0" w:after="60"/>
        <w:rPr>
          <w:rFonts w:asciiTheme="minorHAnsi" w:eastAsiaTheme="minorEastAsia" w:hAnsiTheme="minorHAnsi" w:cstheme="minorBidi"/>
          <w:b w:val="0"/>
          <w:i/>
          <w:iCs/>
          <w:color w:val="auto"/>
          <w:sz w:val="22"/>
          <w:szCs w:val="22"/>
          <w:lang w:val="fr-CH"/>
        </w:rPr>
      </w:pPr>
      <w:r w:rsidRPr="4B72A30D">
        <w:rPr>
          <w:rFonts w:asciiTheme="minorHAnsi" w:eastAsiaTheme="minorEastAsia" w:hAnsiTheme="minorHAnsi" w:cstheme="minorBidi"/>
          <w:b w:val="0"/>
          <w:i/>
          <w:iCs/>
          <w:color w:val="auto"/>
          <w:sz w:val="22"/>
          <w:szCs w:val="22"/>
          <w:lang w:val="fr-CH"/>
        </w:rPr>
        <w:t xml:space="preserve">Le droit à la vie et l'interdiction de la torture sont des droits humains universels. La Journée internationale de soutien aux victimes de </w:t>
      </w:r>
      <w:r w:rsidRPr="4B72A30D">
        <w:rPr>
          <w:rFonts w:asciiTheme="minorHAnsi" w:eastAsiaTheme="minorEastAsia" w:hAnsiTheme="minorHAnsi" w:cstheme="minorBidi"/>
          <w:b w:val="0"/>
          <w:i/>
          <w:iCs/>
          <w:color w:val="auto"/>
          <w:sz w:val="22"/>
          <w:szCs w:val="22"/>
          <w:lang w:val="fr-CH"/>
        </w:rPr>
        <w:t xml:space="preserve">la torture commémore l’entrée en vigueur de la Convention des Nations unies contre la torture en 1987. Bien que 171 États aient désormais ratifié la Convention ou adhéré à celle-ci, le droit à une vie libre et digne, à un </w:t>
      </w:r>
      <w:r w:rsidRPr="4B72A30D">
        <w:rPr>
          <w:rFonts w:asciiTheme="minorHAnsi" w:eastAsiaTheme="minorEastAsia" w:hAnsiTheme="minorHAnsi" w:cstheme="minorBidi"/>
          <w:b w:val="0"/>
          <w:i/>
          <w:iCs/>
          <w:color w:val="auto"/>
          <w:sz w:val="22"/>
          <w:szCs w:val="22"/>
          <w:lang w:val="fr-CH"/>
        </w:rPr>
        <w:t xml:space="preserve">procès équitable et à l'interdiction de la torture ne peut être considéré comme acquis. C'est ce que montrent les rapports et les documents de l'ACAT-Suisse en provenance du monde entier. </w:t>
      </w:r>
      <w:r w:rsidR="0020250A" w:rsidRPr="0020250A">
        <w:rPr>
          <w:rFonts w:asciiTheme="minorHAnsi" w:eastAsiaTheme="minorEastAsia" w:hAnsiTheme="minorHAnsi" w:cstheme="minorBidi"/>
          <w:b w:val="0"/>
          <w:i/>
          <w:iCs/>
          <w:color w:val="auto"/>
          <w:sz w:val="22"/>
          <w:szCs w:val="22"/>
          <w:lang w:val="fr-CH"/>
        </w:rPr>
        <w:t xml:space="preserve">C'est pourquoi la poursuite de </w:t>
      </w:r>
      <w:r w:rsidR="006C656D">
        <w:rPr>
          <w:rFonts w:asciiTheme="minorHAnsi" w:eastAsiaTheme="minorEastAsia" w:hAnsiTheme="minorHAnsi" w:cstheme="minorBidi"/>
          <w:b w:val="0"/>
          <w:i/>
          <w:iCs/>
          <w:color w:val="auto"/>
          <w:sz w:val="22"/>
          <w:szCs w:val="22"/>
          <w:lang w:val="fr-CH"/>
        </w:rPr>
        <w:t xml:space="preserve">notre engagement </w:t>
      </w:r>
      <w:r w:rsidR="0020250A" w:rsidRPr="0020250A">
        <w:rPr>
          <w:rFonts w:asciiTheme="minorHAnsi" w:eastAsiaTheme="minorEastAsia" w:hAnsiTheme="minorHAnsi" w:cstheme="minorBidi"/>
          <w:b w:val="0"/>
          <w:i/>
          <w:iCs/>
          <w:color w:val="auto"/>
          <w:sz w:val="22"/>
          <w:szCs w:val="22"/>
          <w:lang w:val="fr-CH"/>
        </w:rPr>
        <w:t>contre le fléau de la torture est plus nécessaire que jamais</w:t>
      </w:r>
      <w:r w:rsidRPr="4B72A30D">
        <w:rPr>
          <w:rFonts w:asciiTheme="minorHAnsi" w:eastAsiaTheme="minorEastAsia" w:hAnsiTheme="minorHAnsi" w:cstheme="minorBidi"/>
          <w:b w:val="0"/>
          <w:i/>
          <w:iCs/>
          <w:color w:val="auto"/>
          <w:sz w:val="22"/>
          <w:szCs w:val="22"/>
          <w:lang w:val="fr-CH"/>
        </w:rPr>
        <w:t xml:space="preserve">. </w:t>
      </w:r>
      <w:r w:rsidRPr="00C83675">
        <w:rPr>
          <w:rFonts w:asciiTheme="minorHAnsi" w:eastAsiaTheme="minorEastAsia" w:hAnsiTheme="minorHAnsi" w:cstheme="minorBidi"/>
          <w:b w:val="0"/>
          <w:i/>
          <w:iCs/>
          <w:color w:val="auto"/>
          <w:sz w:val="22"/>
          <w:szCs w:val="22"/>
          <w:lang w:val="fr-CH"/>
        </w:rPr>
        <w:t>Merci pour votre don à la collecte. »</w:t>
      </w:r>
    </w:p>
    <w:p w14:paraId="4ACECD60" w14:textId="6D373E12" w:rsidR="006316F2" w:rsidRPr="00C41975" w:rsidRDefault="008C126B" w:rsidP="002E035A">
      <w:pPr>
        <w:pStyle w:val="berschrift1"/>
        <w:rPr>
          <w:lang w:val="fr-CH"/>
        </w:rPr>
      </w:pPr>
      <w:r w:rsidRPr="00C41975">
        <w:rPr>
          <w:lang w:val="fr-CH"/>
        </w:rPr>
        <w:t>C</w:t>
      </w:r>
      <w:r w:rsidR="006316F2" w:rsidRPr="00C41975">
        <w:rPr>
          <w:lang w:val="fr-CH"/>
        </w:rPr>
        <w:t>onta</w:t>
      </w:r>
      <w:r w:rsidR="009B46A3" w:rsidRPr="00C41975">
        <w:rPr>
          <w:lang w:val="fr-CH"/>
        </w:rPr>
        <w:t>c</w:t>
      </w:r>
      <w:r w:rsidR="006316F2" w:rsidRPr="00C41975">
        <w:rPr>
          <w:lang w:val="fr-CH"/>
        </w:rPr>
        <w:t>t</w:t>
      </w:r>
    </w:p>
    <w:p w14:paraId="7AA9B603" w14:textId="30BDFFAD" w:rsidR="006316F2" w:rsidRPr="00C41975" w:rsidRDefault="006316F2" w:rsidP="006316F2">
      <w:pPr>
        <w:rPr>
          <w:lang w:val="fr-CH"/>
        </w:rPr>
      </w:pPr>
      <w:r w:rsidRPr="00C41975">
        <w:rPr>
          <w:lang w:val="fr-CH"/>
        </w:rPr>
        <w:t>ACAT-</w:t>
      </w:r>
      <w:r w:rsidR="008C126B" w:rsidRPr="00C41975">
        <w:rPr>
          <w:lang w:val="fr-CH"/>
        </w:rPr>
        <w:t>Suisse</w:t>
      </w:r>
      <w:r w:rsidRPr="00C41975">
        <w:rPr>
          <w:lang w:val="fr-CH"/>
        </w:rPr>
        <w:t xml:space="preserve"> </w:t>
      </w:r>
      <w:r w:rsidR="000166B3" w:rsidRPr="00C41975">
        <w:rPr>
          <w:lang w:val="fr-CH"/>
        </w:rPr>
        <w:t>– S</w:t>
      </w:r>
      <w:r w:rsidRPr="00C41975">
        <w:rPr>
          <w:lang w:val="fr-CH"/>
        </w:rPr>
        <w:t>peichergasse 29</w:t>
      </w:r>
      <w:r w:rsidR="008A1221" w:rsidRPr="00C41975">
        <w:rPr>
          <w:lang w:val="fr-CH"/>
        </w:rPr>
        <w:t xml:space="preserve"> </w:t>
      </w:r>
      <w:r w:rsidR="000166B3" w:rsidRPr="00C41975">
        <w:rPr>
          <w:lang w:val="fr-CH"/>
        </w:rPr>
        <w:t>–</w:t>
      </w:r>
      <w:r w:rsidR="008A1221" w:rsidRPr="00C41975">
        <w:rPr>
          <w:lang w:val="fr-CH"/>
        </w:rPr>
        <w:t xml:space="preserve"> </w:t>
      </w:r>
      <w:r w:rsidR="008C126B" w:rsidRPr="00C41975">
        <w:rPr>
          <w:lang w:val="fr-CH"/>
        </w:rPr>
        <w:t>Case postale</w:t>
      </w:r>
      <w:r w:rsidRPr="00C41975">
        <w:rPr>
          <w:lang w:val="fr-CH"/>
        </w:rPr>
        <w:t xml:space="preserve"> </w:t>
      </w:r>
      <w:r w:rsidR="000166B3" w:rsidRPr="00C41975">
        <w:rPr>
          <w:lang w:val="fr-CH"/>
        </w:rPr>
        <w:t>–</w:t>
      </w:r>
      <w:r w:rsidR="008A1221" w:rsidRPr="00C41975">
        <w:rPr>
          <w:lang w:val="fr-CH"/>
        </w:rPr>
        <w:t xml:space="preserve"> </w:t>
      </w:r>
      <w:r w:rsidR="005575F4" w:rsidRPr="00C41975">
        <w:rPr>
          <w:lang w:val="fr-CH"/>
        </w:rPr>
        <w:t>CH-</w:t>
      </w:r>
      <w:r w:rsidRPr="00C41975">
        <w:rPr>
          <w:lang w:val="fr-CH"/>
        </w:rPr>
        <w:t>3001 Bern</w:t>
      </w:r>
      <w:r w:rsidR="008C126B" w:rsidRPr="00C41975">
        <w:rPr>
          <w:lang w:val="fr-CH"/>
        </w:rPr>
        <w:t>e</w:t>
      </w:r>
    </w:p>
    <w:p w14:paraId="0A4C69DD" w14:textId="6123CD2D" w:rsidR="005575F4" w:rsidRPr="00C83675" w:rsidRDefault="005575F4" w:rsidP="006316F2">
      <w:pPr>
        <w:rPr>
          <w:lang w:val="fr-CH"/>
        </w:rPr>
      </w:pPr>
      <w:r w:rsidRPr="00C83675">
        <w:rPr>
          <w:lang w:val="fr-CH"/>
        </w:rPr>
        <w:t>+41</w:t>
      </w:r>
      <w:r w:rsidR="006316F2" w:rsidRPr="00C83675">
        <w:rPr>
          <w:lang w:val="fr-CH"/>
        </w:rPr>
        <w:t xml:space="preserve"> </w:t>
      </w:r>
      <w:r w:rsidRPr="00C83675">
        <w:rPr>
          <w:lang w:val="fr-CH"/>
        </w:rPr>
        <w:t>(</w:t>
      </w:r>
      <w:r w:rsidR="006316F2" w:rsidRPr="00C83675">
        <w:rPr>
          <w:lang w:val="fr-CH"/>
        </w:rPr>
        <w:t>0</w:t>
      </w:r>
      <w:r w:rsidRPr="00C83675">
        <w:rPr>
          <w:lang w:val="fr-CH"/>
        </w:rPr>
        <w:t>)</w:t>
      </w:r>
      <w:r w:rsidR="006316F2" w:rsidRPr="00C83675">
        <w:rPr>
          <w:lang w:val="fr-CH"/>
        </w:rPr>
        <w:t xml:space="preserve">31 312 20 44 </w:t>
      </w:r>
    </w:p>
    <w:p w14:paraId="2AE56EE4" w14:textId="35912B10" w:rsidR="005575F4" w:rsidRPr="00C83675" w:rsidRDefault="005575F4" w:rsidP="006316F2">
      <w:pPr>
        <w:rPr>
          <w:lang w:val="fr-CH"/>
        </w:rPr>
      </w:pPr>
      <w:r w:rsidRPr="00C83675">
        <w:rPr>
          <w:lang w:val="fr-CH"/>
        </w:rPr>
        <w:t>info@acat.ch</w:t>
      </w:r>
    </w:p>
    <w:p w14:paraId="71DEA6AF" w14:textId="77777777" w:rsidR="005575F4" w:rsidRPr="00C83675" w:rsidRDefault="003E42FB" w:rsidP="006316F2">
      <w:pPr>
        <w:rPr>
          <w:lang w:val="fr-CH"/>
        </w:rPr>
      </w:pPr>
      <w:hyperlink r:id="rId6" w:history="1">
        <w:r w:rsidR="005575F4" w:rsidRPr="00C83675">
          <w:rPr>
            <w:rStyle w:val="Hyperlink"/>
            <w:lang w:val="fr-CH"/>
          </w:rPr>
          <w:t>www.acat.ch</w:t>
        </w:r>
      </w:hyperlink>
    </w:p>
    <w:p w14:paraId="31BE4D25" w14:textId="65D68136" w:rsidR="005575F4" w:rsidRPr="008C126B" w:rsidRDefault="006316F2" w:rsidP="006316F2">
      <w:pPr>
        <w:rPr>
          <w:lang w:val="fr-CH"/>
        </w:rPr>
      </w:pPr>
      <w:r w:rsidRPr="005575F4">
        <w:rPr>
          <w:lang w:val="fr-CH"/>
        </w:rPr>
        <w:t>facebook.com/ACATSuisse</w:t>
      </w:r>
      <w:r w:rsidR="005575F4" w:rsidRPr="005575F4">
        <w:rPr>
          <w:lang w:val="fr-CH"/>
        </w:rPr>
        <w:t xml:space="preserve"> </w:t>
      </w:r>
      <w:r w:rsidR="00FF451C" w:rsidRPr="00C41975">
        <w:rPr>
          <w:lang w:val="fr-CH"/>
        </w:rPr>
        <w:t>–</w:t>
      </w:r>
      <w:r w:rsidR="005575F4" w:rsidRPr="005575F4">
        <w:rPr>
          <w:lang w:val="fr-CH"/>
        </w:rPr>
        <w:t xml:space="preserve"> </w:t>
      </w:r>
      <w:r w:rsidR="00471144" w:rsidRPr="005575F4">
        <w:rPr>
          <w:lang w:val="fr-CH"/>
        </w:rPr>
        <w:t>instagram.com/acat_suisse</w:t>
      </w:r>
    </w:p>
    <w:p w14:paraId="3880C0BA" w14:textId="7CD15166" w:rsidR="006316F2" w:rsidRPr="004B0937" w:rsidRDefault="006316F2" w:rsidP="006316F2">
      <w:pPr>
        <w:rPr>
          <w:b/>
          <w:bCs/>
          <w:lang w:val="en-US"/>
        </w:rPr>
      </w:pPr>
      <w:r w:rsidRPr="004B0937">
        <w:rPr>
          <w:b/>
          <w:bCs/>
          <w:lang w:val="en-US"/>
        </w:rPr>
        <w:t>IBAN</w:t>
      </w:r>
      <w:r w:rsidR="008C126B" w:rsidRPr="004B0937">
        <w:rPr>
          <w:b/>
          <w:bCs/>
          <w:lang w:val="en-US"/>
        </w:rPr>
        <w:t xml:space="preserve"> </w:t>
      </w:r>
      <w:r w:rsidRPr="004B0937">
        <w:rPr>
          <w:b/>
          <w:bCs/>
          <w:lang w:val="en-US"/>
        </w:rPr>
        <w:t xml:space="preserve">: CH16 0900 0000 1203 9693 7 </w:t>
      </w:r>
      <w:r w:rsidRPr="004B0937">
        <w:rPr>
          <w:b/>
          <w:bCs/>
          <w:lang w:val="en-US"/>
        </w:rPr>
        <w:br/>
      </w:r>
      <w:r w:rsidR="008C126B" w:rsidRPr="004B0937">
        <w:rPr>
          <w:b/>
          <w:bCs/>
          <w:lang w:val="en-US"/>
        </w:rPr>
        <w:t xml:space="preserve">CCP </w:t>
      </w:r>
      <w:r w:rsidRPr="004B0937">
        <w:rPr>
          <w:b/>
          <w:bCs/>
          <w:lang w:val="en-US"/>
        </w:rPr>
        <w:t>: 12-39693-7</w:t>
      </w:r>
    </w:p>
    <w:sectPr w:rsidR="006316F2" w:rsidRPr="004B0937" w:rsidSect="00CD6CE2">
      <w:headerReference w:type="default" r:id="rId7"/>
      <w:pgSz w:w="11906" w:h="16838"/>
      <w:pgMar w:top="241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4EA2F" w14:textId="77777777" w:rsidR="003E42FB" w:rsidRDefault="003E42FB" w:rsidP="007D6741">
      <w:pPr>
        <w:spacing w:after="0" w:line="240" w:lineRule="auto"/>
      </w:pPr>
      <w:r>
        <w:separator/>
      </w:r>
    </w:p>
  </w:endnote>
  <w:endnote w:type="continuationSeparator" w:id="0">
    <w:p w14:paraId="79E0126A" w14:textId="77777777" w:rsidR="003E42FB" w:rsidRDefault="003E42FB" w:rsidP="007D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1AC0" w14:textId="77777777" w:rsidR="003E42FB" w:rsidRDefault="003E42FB" w:rsidP="007D6741">
      <w:pPr>
        <w:spacing w:after="0" w:line="240" w:lineRule="auto"/>
      </w:pPr>
      <w:r>
        <w:separator/>
      </w:r>
    </w:p>
  </w:footnote>
  <w:footnote w:type="continuationSeparator" w:id="0">
    <w:p w14:paraId="128CE302" w14:textId="77777777" w:rsidR="003E42FB" w:rsidRDefault="003E42FB" w:rsidP="007D6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0E34" w14:textId="1C61996F" w:rsidR="007D6741" w:rsidRDefault="004D50AD">
    <w:pPr>
      <w:pStyle w:val="Kopfzeile"/>
    </w:pPr>
    <w:r>
      <w:rPr>
        <w:noProof/>
      </w:rPr>
      <w:drawing>
        <wp:anchor distT="0" distB="0" distL="114300" distR="114300" simplePos="0" relativeHeight="251658240" behindDoc="1" locked="0" layoutInCell="1" allowOverlap="1" wp14:anchorId="6747FB22" wp14:editId="652FFD17">
          <wp:simplePos x="0" y="0"/>
          <wp:positionH relativeFrom="column">
            <wp:posOffset>-880745</wp:posOffset>
          </wp:positionH>
          <wp:positionV relativeFrom="paragraph">
            <wp:posOffset>-430530</wp:posOffset>
          </wp:positionV>
          <wp:extent cx="7554580" cy="1695450"/>
          <wp:effectExtent l="0" t="0" r="889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1217" cy="169693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008"/>
    <w:rsid w:val="000166B3"/>
    <w:rsid w:val="00083FD6"/>
    <w:rsid w:val="000A4C9B"/>
    <w:rsid w:val="00106EA7"/>
    <w:rsid w:val="00117BB8"/>
    <w:rsid w:val="001C6886"/>
    <w:rsid w:val="0020250A"/>
    <w:rsid w:val="00225B13"/>
    <w:rsid w:val="002A39DF"/>
    <w:rsid w:val="002C4E9F"/>
    <w:rsid w:val="002D682C"/>
    <w:rsid w:val="002E035A"/>
    <w:rsid w:val="002E3BEC"/>
    <w:rsid w:val="0032661C"/>
    <w:rsid w:val="00350C02"/>
    <w:rsid w:val="00383E0C"/>
    <w:rsid w:val="003C57C0"/>
    <w:rsid w:val="003E42FB"/>
    <w:rsid w:val="004137F0"/>
    <w:rsid w:val="00444611"/>
    <w:rsid w:val="00471144"/>
    <w:rsid w:val="004B0937"/>
    <w:rsid w:val="004B37A2"/>
    <w:rsid w:val="004D50AD"/>
    <w:rsid w:val="0050535D"/>
    <w:rsid w:val="005575F4"/>
    <w:rsid w:val="006316F2"/>
    <w:rsid w:val="006C1008"/>
    <w:rsid w:val="006C656D"/>
    <w:rsid w:val="00764E38"/>
    <w:rsid w:val="007D6741"/>
    <w:rsid w:val="00832C5C"/>
    <w:rsid w:val="008A1221"/>
    <w:rsid w:val="008C126B"/>
    <w:rsid w:val="009552BF"/>
    <w:rsid w:val="0099009C"/>
    <w:rsid w:val="009B46A3"/>
    <w:rsid w:val="009D7FA3"/>
    <w:rsid w:val="00A456BF"/>
    <w:rsid w:val="00AC62B9"/>
    <w:rsid w:val="00AC7852"/>
    <w:rsid w:val="00BA3D46"/>
    <w:rsid w:val="00BB0CDB"/>
    <w:rsid w:val="00C12B51"/>
    <w:rsid w:val="00C351C6"/>
    <w:rsid w:val="00C41975"/>
    <w:rsid w:val="00C50EA4"/>
    <w:rsid w:val="00C83675"/>
    <w:rsid w:val="00CD6CE2"/>
    <w:rsid w:val="00CE019F"/>
    <w:rsid w:val="00D54332"/>
    <w:rsid w:val="00D86360"/>
    <w:rsid w:val="00E02651"/>
    <w:rsid w:val="00E05079"/>
    <w:rsid w:val="00E531FA"/>
    <w:rsid w:val="00E56673"/>
    <w:rsid w:val="00E6426E"/>
    <w:rsid w:val="00E74EB2"/>
    <w:rsid w:val="00ED6F8D"/>
    <w:rsid w:val="00FC2B10"/>
    <w:rsid w:val="00FD28AB"/>
    <w:rsid w:val="00FF451C"/>
    <w:rsid w:val="4B72A3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D77F3"/>
  <w15:chartTrackingRefBased/>
  <w15:docId w15:val="{A3FC6789-2C2C-4C64-A5CA-054E65A0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51C6"/>
    <w:pPr>
      <w:spacing w:after="60"/>
    </w:pPr>
  </w:style>
  <w:style w:type="paragraph" w:styleId="berschrift1">
    <w:name w:val="heading 1"/>
    <w:basedOn w:val="Standard"/>
    <w:next w:val="Standard"/>
    <w:link w:val="berschrift1Zchn"/>
    <w:uiPriority w:val="9"/>
    <w:qFormat/>
    <w:rsid w:val="00E74EB2"/>
    <w:pPr>
      <w:keepNext/>
      <w:keepLines/>
      <w:spacing w:before="240" w:after="0"/>
      <w:outlineLvl w:val="0"/>
    </w:pPr>
    <w:rPr>
      <w:rFonts w:asciiTheme="majorHAnsi" w:eastAsiaTheme="majorEastAsia" w:hAnsiTheme="majorHAnsi" w:cstheme="majorBidi"/>
      <w:b/>
      <w:color w:val="ED7D31" w:themeColor="accent2"/>
      <w:sz w:val="32"/>
      <w:szCs w:val="32"/>
    </w:rPr>
  </w:style>
  <w:style w:type="paragraph" w:styleId="berschrift3">
    <w:name w:val="heading 3"/>
    <w:basedOn w:val="Standard"/>
    <w:next w:val="Standard"/>
    <w:link w:val="berschrift3Zchn"/>
    <w:uiPriority w:val="9"/>
    <w:unhideWhenUsed/>
    <w:qFormat/>
    <w:rsid w:val="005053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4EB2"/>
    <w:rPr>
      <w:rFonts w:asciiTheme="majorHAnsi" w:eastAsiaTheme="majorEastAsia" w:hAnsiTheme="majorHAnsi" w:cstheme="majorBidi"/>
      <w:b/>
      <w:color w:val="ED7D31" w:themeColor="accent2"/>
      <w:sz w:val="32"/>
      <w:szCs w:val="32"/>
    </w:rPr>
  </w:style>
  <w:style w:type="character" w:customStyle="1" w:styleId="berschrift3Zchn">
    <w:name w:val="Überschrift 3 Zchn"/>
    <w:basedOn w:val="Absatz-Standardschriftart"/>
    <w:link w:val="berschrift3"/>
    <w:uiPriority w:val="9"/>
    <w:rsid w:val="0050535D"/>
    <w:rPr>
      <w:rFonts w:asciiTheme="majorHAnsi" w:eastAsiaTheme="majorEastAsia" w:hAnsiTheme="majorHAnsi" w:cstheme="majorBidi"/>
      <w:color w:val="1F4D78" w:themeColor="accent1" w:themeShade="7F"/>
      <w:sz w:val="24"/>
      <w:szCs w:val="24"/>
    </w:rPr>
  </w:style>
  <w:style w:type="paragraph" w:styleId="Titel">
    <w:name w:val="Title"/>
    <w:basedOn w:val="Standard"/>
    <w:next w:val="Standard"/>
    <w:link w:val="TitelZchn"/>
    <w:autoRedefine/>
    <w:uiPriority w:val="10"/>
    <w:qFormat/>
    <w:rsid w:val="007D6741"/>
    <w:pPr>
      <w:spacing w:after="0" w:line="240" w:lineRule="auto"/>
      <w:contextualSpacing/>
    </w:pPr>
    <w:rPr>
      <w:rFonts w:ascii="Franklin Gothic Demi" w:eastAsiaTheme="majorEastAsia" w:hAnsi="Franklin Gothic Demi" w:cstheme="majorBidi"/>
      <w:color w:val="44546A" w:themeColor="text2"/>
      <w:spacing w:val="-10"/>
      <w:kern w:val="28"/>
      <w:sz w:val="36"/>
      <w:szCs w:val="36"/>
    </w:rPr>
  </w:style>
  <w:style w:type="character" w:customStyle="1" w:styleId="TitelZchn">
    <w:name w:val="Titel Zchn"/>
    <w:basedOn w:val="Absatz-Standardschriftart"/>
    <w:link w:val="Titel"/>
    <w:uiPriority w:val="10"/>
    <w:rsid w:val="007D6741"/>
    <w:rPr>
      <w:rFonts w:ascii="Franklin Gothic Demi" w:eastAsiaTheme="majorEastAsia" w:hAnsi="Franklin Gothic Demi" w:cstheme="majorBidi"/>
      <w:color w:val="44546A" w:themeColor="text2"/>
      <w:spacing w:val="-10"/>
      <w:kern w:val="28"/>
      <w:sz w:val="36"/>
      <w:szCs w:val="36"/>
    </w:rPr>
  </w:style>
  <w:style w:type="paragraph" w:styleId="Kopfzeile">
    <w:name w:val="header"/>
    <w:basedOn w:val="Standard"/>
    <w:link w:val="KopfzeileZchn"/>
    <w:uiPriority w:val="99"/>
    <w:unhideWhenUsed/>
    <w:rsid w:val="007D6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6741"/>
  </w:style>
  <w:style w:type="paragraph" w:styleId="Fuzeile">
    <w:name w:val="footer"/>
    <w:basedOn w:val="Standard"/>
    <w:link w:val="FuzeileZchn"/>
    <w:uiPriority w:val="99"/>
    <w:unhideWhenUsed/>
    <w:rsid w:val="007D6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6741"/>
  </w:style>
  <w:style w:type="character" w:styleId="Hyperlink">
    <w:name w:val="Hyperlink"/>
    <w:basedOn w:val="Absatz-Standardschriftart"/>
    <w:uiPriority w:val="99"/>
    <w:unhideWhenUsed/>
    <w:rsid w:val="006316F2"/>
    <w:rPr>
      <w:color w:val="0563C1" w:themeColor="hyperlink"/>
      <w:u w:val="single"/>
    </w:rPr>
  </w:style>
  <w:style w:type="character" w:styleId="NichtaufgelsteErwhnung">
    <w:name w:val="Unresolved Mention"/>
    <w:basedOn w:val="Absatz-Standardschriftart"/>
    <w:uiPriority w:val="99"/>
    <w:semiHidden/>
    <w:unhideWhenUsed/>
    <w:rsid w:val="005575F4"/>
    <w:rPr>
      <w:color w:val="605E5C"/>
      <w:shd w:val="clear" w:color="auto" w:fill="E1DFDD"/>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947986">
      <w:bodyDiv w:val="1"/>
      <w:marLeft w:val="0"/>
      <w:marRight w:val="0"/>
      <w:marTop w:val="0"/>
      <w:marBottom w:val="0"/>
      <w:divBdr>
        <w:top w:val="none" w:sz="0" w:space="0" w:color="auto"/>
        <w:left w:val="none" w:sz="0" w:space="0" w:color="auto"/>
        <w:bottom w:val="none" w:sz="0" w:space="0" w:color="auto"/>
        <w:right w:val="none" w:sz="0" w:space="0" w:color="auto"/>
      </w:divBdr>
    </w:div>
    <w:div w:id="6108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at.ch"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2029</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ACAT-Schweiz NGO</dc:creator>
  <cp:keywords/>
  <dc:description/>
  <cp:lastModifiedBy>Katleen De Beukeleer</cp:lastModifiedBy>
  <cp:revision>42</cp:revision>
  <dcterms:created xsi:type="dcterms:W3CDTF">2021-05-07T08:14:00Z</dcterms:created>
  <dcterms:modified xsi:type="dcterms:W3CDTF">2021-05-07T09:53:00Z</dcterms:modified>
</cp:coreProperties>
</file>